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C8" w:rsidRDefault="00FD4CE7" w:rsidP="00143670">
      <w:r>
        <w:rPr>
          <w:noProof/>
          <w:lang w:val="hu-HU" w:eastAsia="hu-HU"/>
        </w:rPr>
        <w:drawing>
          <wp:inline distT="0" distB="0" distL="0" distR="0">
            <wp:extent cx="6128385" cy="1949450"/>
            <wp:effectExtent l="1905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670" w:rsidRDefault="00143670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827"/>
      </w:tblGrid>
      <w:tr w:rsidR="00586421" w:rsidTr="007F471A">
        <w:tc>
          <w:tcPr>
            <w:tcW w:w="9778" w:type="dxa"/>
            <w:gridSpan w:val="2"/>
            <w:shd w:val="clear" w:color="auto" w:fill="D9D9D9"/>
          </w:tcPr>
          <w:p w:rsidR="00586421" w:rsidRPr="007F471A" w:rsidRDefault="00586421" w:rsidP="00143670">
            <w:pPr>
              <w:rPr>
                <w:b/>
              </w:rPr>
            </w:pPr>
            <w:r w:rsidRPr="007F471A">
              <w:rPr>
                <w:b/>
              </w:rPr>
              <w:t>Basic Information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586421">
            <w:r>
              <w:t>Város</w:t>
            </w:r>
          </w:p>
        </w:tc>
        <w:tc>
          <w:tcPr>
            <w:tcW w:w="7827" w:type="dxa"/>
            <w:shd w:val="clear" w:color="auto" w:fill="auto"/>
          </w:tcPr>
          <w:p w:rsidR="00586421" w:rsidRDefault="00586421" w:rsidP="00143670">
            <w:r>
              <w:t>Trutnov, Czech Republic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586421">
            <w:r>
              <w:t>helyszín</w:t>
            </w:r>
          </w:p>
        </w:tc>
        <w:tc>
          <w:tcPr>
            <w:tcW w:w="7827" w:type="dxa"/>
            <w:shd w:val="clear" w:color="auto" w:fill="auto"/>
          </w:tcPr>
          <w:p w:rsidR="00586421" w:rsidRDefault="00586421" w:rsidP="00586421">
            <w:r>
              <w:t xml:space="preserve">Městský úřad (Municipal office building), Slovanské náměstí 165, </w:t>
            </w:r>
          </w:p>
          <w:p w:rsidR="00586421" w:rsidRDefault="00586421" w:rsidP="00586421">
            <w:r>
              <w:t xml:space="preserve">541 01 TRUTNOV, Czech </w:t>
            </w:r>
            <w:r w:rsidR="00BE5E3C">
              <w:t>R</w:t>
            </w:r>
            <w:r>
              <w:t>epublic.</w:t>
            </w:r>
          </w:p>
          <w:p w:rsidR="00586421" w:rsidRDefault="00586421" w:rsidP="00143670">
            <w:r>
              <w:t xml:space="preserve">GPS: </w:t>
            </w:r>
            <w:r w:rsidRPr="003779BF">
              <w:t>50°33'42.105"N, 15°54'57.773"E</w:t>
            </w:r>
          </w:p>
          <w:p w:rsidR="00586421" w:rsidRDefault="00FD4CE7" w:rsidP="00143670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3839845" cy="1350010"/>
                  <wp:effectExtent l="19050" t="19050" r="27305" b="215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845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421" w:rsidRDefault="00586421" w:rsidP="00143670"/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84558B">
            <w:r>
              <w:t>Rendezők</w:t>
            </w:r>
          </w:p>
        </w:tc>
        <w:tc>
          <w:tcPr>
            <w:tcW w:w="7827" w:type="dxa"/>
            <w:shd w:val="clear" w:color="auto" w:fill="auto"/>
          </w:tcPr>
          <w:p w:rsidR="00586421" w:rsidRDefault="00586421" w:rsidP="007F471A">
            <w:pPr>
              <w:numPr>
                <w:ilvl w:val="0"/>
                <w:numId w:val="2"/>
              </w:numPr>
            </w:pPr>
            <w:r w:rsidRPr="009C7F25">
              <w:t>Global Powerlifting Committee (GPC)</w:t>
            </w:r>
          </w:p>
          <w:p w:rsidR="00586421" w:rsidRDefault="00586421" w:rsidP="007F471A">
            <w:pPr>
              <w:numPr>
                <w:ilvl w:val="0"/>
                <w:numId w:val="2"/>
              </w:numPr>
            </w:pPr>
            <w:r>
              <w:t>GPC Czech Powerlifting (FČST)</w:t>
            </w:r>
          </w:p>
          <w:p w:rsidR="00586421" w:rsidRDefault="00586421" w:rsidP="007F471A">
            <w:pPr>
              <w:numPr>
                <w:ilvl w:val="0"/>
                <w:numId w:val="2"/>
              </w:numPr>
            </w:pPr>
            <w:r w:rsidRPr="009C7F25">
              <w:t xml:space="preserve">City of </w:t>
            </w:r>
            <w:r>
              <w:t xml:space="preserve"> Trutnov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586421" w:rsidP="00143670">
            <w:r>
              <w:t>D</w:t>
            </w:r>
            <w:r w:rsidR="0084558B">
              <w:t>átum</w:t>
            </w:r>
          </w:p>
        </w:tc>
        <w:tc>
          <w:tcPr>
            <w:tcW w:w="7827" w:type="dxa"/>
            <w:shd w:val="clear" w:color="auto" w:fill="auto"/>
          </w:tcPr>
          <w:p w:rsidR="00586421" w:rsidRDefault="00DB689E" w:rsidP="00143670">
            <w:r>
              <w:t>2014. június 2-7.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143670">
            <w:r>
              <w:t>Nevezési határidő</w:t>
            </w:r>
          </w:p>
        </w:tc>
        <w:tc>
          <w:tcPr>
            <w:tcW w:w="7827" w:type="dxa"/>
            <w:shd w:val="clear" w:color="auto" w:fill="auto"/>
          </w:tcPr>
          <w:p w:rsidR="0084558B" w:rsidRDefault="0084558B" w:rsidP="00143670">
            <w:r>
              <w:t>2014. április 21-ig kell a Profi Liga e-mail címére a nevezési lapokat elküldeni, és eddig napig meg kell jelenjen a Profi Liga bankszámláján a nevezési díj is!</w:t>
            </w:r>
          </w:p>
          <w:p w:rsidR="001B10E7" w:rsidRDefault="0084558B" w:rsidP="00F20C94">
            <w:r>
              <w:t>Forint utalás esetén a bankszámla szám: 59500155-11075040</w:t>
            </w:r>
          </w:p>
          <w:p w:rsidR="0084558B" w:rsidRDefault="0084558B" w:rsidP="00E25766">
            <w:r>
              <w:t xml:space="preserve">Eur utalás esetén (utalásonként 5 Eur-ral többet utaljatok, mert ennyi a bankköltség) </w:t>
            </w:r>
            <w:r w:rsidR="00E25766">
              <w:t xml:space="preserve">az utaláshoz szükséges banki adatok: </w:t>
            </w:r>
            <w:r w:rsidR="00E25766">
              <w:rPr>
                <w:rFonts w:ascii="Calibri" w:hAnsi="Calibri"/>
              </w:rPr>
              <w:t>Magyar Profi Erőemelő Liga</w:t>
            </w:r>
            <w:r w:rsidR="00E25766" w:rsidRPr="00FF223E">
              <w:rPr>
                <w:rFonts w:ascii="Calibri" w:hAnsi="Calibri"/>
              </w:rPr>
              <w:t xml:space="preserve">, </w:t>
            </w:r>
            <w:r w:rsidR="00E25766">
              <w:rPr>
                <w:rFonts w:ascii="Calibri" w:hAnsi="Calibri"/>
              </w:rPr>
              <w:t>címe</w:t>
            </w:r>
            <w:r w:rsidR="00E25766" w:rsidRPr="00FF223E">
              <w:rPr>
                <w:rFonts w:ascii="Calibri" w:hAnsi="Calibri"/>
              </w:rPr>
              <w:t xml:space="preserve">: 9200 Mosonmagyaróvár, Kálnoki u . 11, Swift </w:t>
            </w:r>
            <w:r w:rsidR="00E25766">
              <w:rPr>
                <w:rFonts w:ascii="Calibri" w:hAnsi="Calibri"/>
              </w:rPr>
              <w:t>kód</w:t>
            </w:r>
            <w:r w:rsidR="00E25766" w:rsidRPr="00FF223E">
              <w:rPr>
                <w:rFonts w:ascii="Calibri" w:hAnsi="Calibri"/>
              </w:rPr>
              <w:t>: TAKBHUHB, IBAN:</w:t>
            </w:r>
            <w:r w:rsidR="00E25766">
              <w:rPr>
                <w:rFonts w:ascii="Calibri" w:hAnsi="Calibri"/>
              </w:rPr>
              <w:t xml:space="preserve"> (nemzetközi bankszámlaszám)</w:t>
            </w:r>
            <w:r w:rsidR="00E25766" w:rsidRPr="00FF223E">
              <w:rPr>
                <w:rFonts w:ascii="Calibri" w:hAnsi="Calibri"/>
              </w:rPr>
              <w:t xml:space="preserve"> HU82 5950 0155 5001 3667 0000 0000, Bank</w:t>
            </w:r>
            <w:r w:rsidR="00E25766">
              <w:rPr>
                <w:rFonts w:ascii="Calibri" w:hAnsi="Calibri"/>
              </w:rPr>
              <w:t xml:space="preserve"> neve:</w:t>
            </w:r>
            <w:r w:rsidR="00E25766" w:rsidRPr="00FF223E">
              <w:rPr>
                <w:rFonts w:ascii="Calibri" w:hAnsi="Calibri"/>
              </w:rPr>
              <w:t xml:space="preserve"> Rajka és Vidéke Takarékszövetkezet, Bank </w:t>
            </w:r>
            <w:r w:rsidR="00E25766">
              <w:rPr>
                <w:rFonts w:ascii="Calibri" w:hAnsi="Calibri"/>
              </w:rPr>
              <w:t>címe</w:t>
            </w:r>
            <w:r w:rsidR="00E25766" w:rsidRPr="00FF223E">
              <w:rPr>
                <w:rFonts w:ascii="Calibri" w:hAnsi="Calibri"/>
              </w:rPr>
              <w:t xml:space="preserve">: 9200 Mosonmagyaróvár, Palánk u. 8). </w:t>
            </w:r>
            <w:r w:rsidR="00E25766" w:rsidRPr="00FF223E">
              <w:rPr>
                <w:rStyle w:val="google-src-text1"/>
                <w:rFonts w:ascii="Calibri" w:hAnsi="Calibri"/>
              </w:rPr>
              <w:t>Az előzetes nevezéseket 2010.</w:t>
            </w:r>
          </w:p>
        </w:tc>
      </w:tr>
      <w:tr w:rsidR="0068748E" w:rsidTr="007F471A">
        <w:tc>
          <w:tcPr>
            <w:tcW w:w="1951" w:type="dxa"/>
            <w:shd w:val="clear" w:color="auto" w:fill="auto"/>
          </w:tcPr>
          <w:p w:rsidR="0068748E" w:rsidRDefault="002419B1" w:rsidP="00143670">
            <w:r>
              <w:t>Website</w:t>
            </w:r>
          </w:p>
        </w:tc>
        <w:tc>
          <w:tcPr>
            <w:tcW w:w="7827" w:type="dxa"/>
            <w:shd w:val="clear" w:color="auto" w:fill="auto"/>
          </w:tcPr>
          <w:p w:rsidR="0068748E" w:rsidRPr="002419B1" w:rsidRDefault="003D05E7" w:rsidP="00143670">
            <w:pPr>
              <w:rPr>
                <w:b/>
              </w:rPr>
            </w:pPr>
            <w:hyperlink r:id="rId7" w:history="1">
              <w:r w:rsidR="0068748E" w:rsidRPr="002419B1">
                <w:rPr>
                  <w:rStyle w:val="Hiperhivatkozs"/>
                  <w:b/>
                </w:rPr>
                <w:t>www.worldgpc.com</w:t>
              </w:r>
            </w:hyperlink>
            <w:r w:rsidR="0068748E" w:rsidRPr="002419B1">
              <w:rPr>
                <w:b/>
              </w:rPr>
              <w:t xml:space="preserve">, </w:t>
            </w:r>
            <w:hyperlink r:id="rId8" w:history="1">
              <w:r w:rsidR="0068748E" w:rsidRPr="002419B1">
                <w:rPr>
                  <w:rStyle w:val="Hiperhivatkozs"/>
                  <w:b/>
                </w:rPr>
                <w:t>www.powerliftingczech.cz</w:t>
              </w:r>
            </w:hyperlink>
          </w:p>
        </w:tc>
      </w:tr>
      <w:tr w:rsidR="0068748E" w:rsidTr="007F471A">
        <w:tc>
          <w:tcPr>
            <w:tcW w:w="1951" w:type="dxa"/>
            <w:shd w:val="clear" w:color="auto" w:fill="auto"/>
          </w:tcPr>
          <w:p w:rsidR="0068748E" w:rsidRDefault="00897EAC" w:rsidP="00143670">
            <w:r>
              <w:t>Nevezési díjak</w:t>
            </w:r>
          </w:p>
        </w:tc>
        <w:tc>
          <w:tcPr>
            <w:tcW w:w="7827" w:type="dxa"/>
            <w:shd w:val="clear" w:color="auto" w:fill="auto"/>
          </w:tcPr>
          <w:p w:rsidR="0068748E" w:rsidRDefault="00897EAC" w:rsidP="007F471A">
            <w:pPr>
              <w:numPr>
                <w:ilvl w:val="0"/>
                <w:numId w:val="1"/>
              </w:numPr>
            </w:pPr>
            <w:r>
              <w:t xml:space="preserve">62 EUR/nevezés (ifjúsági és junior csak </w:t>
            </w:r>
            <w:r w:rsidR="00C76558">
              <w:t>42  EUR</w:t>
            </w:r>
            <w:r w:rsidR="0068748E">
              <w:t>).</w:t>
            </w:r>
          </w:p>
          <w:p w:rsidR="0068748E" w:rsidRDefault="00897EAC" w:rsidP="007F471A">
            <w:pPr>
              <w:numPr>
                <w:ilvl w:val="0"/>
                <w:numId w:val="1"/>
              </w:numPr>
            </w:pPr>
            <w:r>
              <w:rPr>
                <w:lang w:eastAsia="en-IE"/>
              </w:rPr>
              <w:t xml:space="preserve">minden további nevezés </w:t>
            </w:r>
            <w:r w:rsidR="00F20C94">
              <w:rPr>
                <w:lang w:eastAsia="en-IE"/>
              </w:rPr>
              <w:t>35</w:t>
            </w:r>
            <w:r w:rsidR="0068748E" w:rsidRPr="00C73A1D">
              <w:rPr>
                <w:lang w:eastAsia="en-IE"/>
              </w:rPr>
              <w:t xml:space="preserve"> EUR</w:t>
            </w:r>
            <w:r w:rsidR="002419B1">
              <w:rPr>
                <w:lang w:eastAsia="en-IE"/>
              </w:rPr>
              <w:t>.</w:t>
            </w:r>
          </w:p>
          <w:p w:rsidR="0068748E" w:rsidRDefault="00897EAC" w:rsidP="00897EAC">
            <w:pPr>
              <w:numPr>
                <w:ilvl w:val="0"/>
                <w:numId w:val="1"/>
              </w:numPr>
            </w:pPr>
            <w:r>
              <w:rPr>
                <w:lang w:eastAsia="en-IE"/>
              </w:rPr>
              <w:t>Késői nevezést elfogadnak, de személyenként 30 EUR-ral többet kell átutalni a zárási időpontig</w:t>
            </w:r>
            <w:r w:rsidR="00F20C94">
              <w:rPr>
                <w:lang w:eastAsia="en-IE"/>
              </w:rPr>
              <w:t xml:space="preserve">. </w:t>
            </w:r>
          </w:p>
        </w:tc>
      </w:tr>
      <w:tr w:rsidR="003A6FBB" w:rsidTr="007F471A">
        <w:tc>
          <w:tcPr>
            <w:tcW w:w="1951" w:type="dxa"/>
            <w:shd w:val="clear" w:color="auto" w:fill="auto"/>
          </w:tcPr>
          <w:p w:rsidR="003A6FBB" w:rsidRDefault="00897EAC" w:rsidP="00143670">
            <w:r>
              <w:t>Versenyszámok</w:t>
            </w:r>
          </w:p>
        </w:tc>
        <w:tc>
          <w:tcPr>
            <w:tcW w:w="7827" w:type="dxa"/>
            <w:shd w:val="clear" w:color="auto" w:fill="auto"/>
          </w:tcPr>
          <w:p w:rsidR="0012501C" w:rsidRDefault="00897EAC" w:rsidP="003A6FBB">
            <w:r>
              <w:t>Minden GPC súly és korcsoport szerint – Nők és Férfiak</w:t>
            </w:r>
            <w:r w:rsidR="0012501C">
              <w:t xml:space="preserve"> </w:t>
            </w:r>
          </w:p>
          <w:p w:rsidR="003A6FBB" w:rsidRDefault="003A6FBB" w:rsidP="003A6FBB">
            <w:r w:rsidRPr="003A6FBB">
              <w:rPr>
                <w:b/>
                <w:color w:val="FF0000"/>
              </w:rPr>
              <w:t>Equipped</w:t>
            </w:r>
            <w:r>
              <w:t xml:space="preserve"> (Multi-ply)  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 xml:space="preserve">Powerlifting, 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Benchpress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 xml:space="preserve">Deadlift </w:t>
            </w:r>
          </w:p>
          <w:p w:rsidR="003A6FBB" w:rsidRDefault="003A6FBB" w:rsidP="003A6FBB">
            <w:pPr>
              <w:rPr>
                <w:b/>
                <w:color w:val="FF0000"/>
              </w:rPr>
            </w:pPr>
            <w:r w:rsidRPr="003A6FBB">
              <w:rPr>
                <w:b/>
                <w:color w:val="FF0000"/>
              </w:rPr>
              <w:t>Ra</w:t>
            </w:r>
            <w:r>
              <w:rPr>
                <w:b/>
                <w:color w:val="FF0000"/>
              </w:rPr>
              <w:t>w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Powerlifting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lastRenderedPageBreak/>
              <w:t>Benchpress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Deadlift</w:t>
            </w:r>
          </w:p>
        </w:tc>
      </w:tr>
      <w:tr w:rsidR="00897EAC" w:rsidTr="00897EAC">
        <w:trPr>
          <w:trHeight w:val="70"/>
        </w:trPr>
        <w:tc>
          <w:tcPr>
            <w:tcW w:w="9778" w:type="dxa"/>
            <w:gridSpan w:val="2"/>
            <w:shd w:val="clear" w:color="auto" w:fill="D9D9D9"/>
          </w:tcPr>
          <w:p w:rsidR="00897EAC" w:rsidRPr="007F471A" w:rsidRDefault="00897EAC" w:rsidP="00143670">
            <w:pPr>
              <w:rPr>
                <w:b/>
              </w:rPr>
            </w:pPr>
          </w:p>
        </w:tc>
      </w:tr>
    </w:tbl>
    <w:p w:rsidR="00586421" w:rsidRDefault="00586421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675470" w:rsidTr="007F471A">
        <w:tc>
          <w:tcPr>
            <w:tcW w:w="9778" w:type="dxa"/>
            <w:gridSpan w:val="2"/>
            <w:shd w:val="clear" w:color="auto" w:fill="D9D9D9"/>
          </w:tcPr>
          <w:p w:rsidR="00675470" w:rsidRPr="007F471A" w:rsidRDefault="00675470" w:rsidP="00143670">
            <w:pPr>
              <w:rPr>
                <w:b/>
              </w:rPr>
            </w:pPr>
            <w:r w:rsidRPr="007F471A">
              <w:rPr>
                <w:b/>
              </w:rPr>
              <w:t>Hotel</w:t>
            </w:r>
          </w:p>
        </w:tc>
      </w:tr>
      <w:tr w:rsidR="00AE62B9" w:rsidTr="007F471A">
        <w:tc>
          <w:tcPr>
            <w:tcW w:w="9778" w:type="dxa"/>
            <w:gridSpan w:val="2"/>
            <w:shd w:val="clear" w:color="auto" w:fill="auto"/>
          </w:tcPr>
          <w:p w:rsidR="00AE62B9" w:rsidRPr="007F471A" w:rsidRDefault="00AE62B9" w:rsidP="00143670">
            <w:pPr>
              <w:rPr>
                <w:b/>
              </w:rPr>
            </w:pPr>
            <w:r w:rsidRPr="007F471A">
              <w:rPr>
                <w:b/>
              </w:rPr>
              <w:t>Hotel Patria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F20C94" w:rsidP="00143670">
            <w:r>
              <w:t>W</w:t>
            </w:r>
            <w:r w:rsidR="00AE62B9" w:rsidRPr="00E872B0">
              <w:t>ebsite</w:t>
            </w:r>
          </w:p>
        </w:tc>
        <w:tc>
          <w:tcPr>
            <w:tcW w:w="7969" w:type="dxa"/>
            <w:shd w:val="clear" w:color="auto" w:fill="auto"/>
          </w:tcPr>
          <w:p w:rsidR="00AE62B9" w:rsidRPr="002419B1" w:rsidRDefault="003D05E7" w:rsidP="007F471A">
            <w:pPr>
              <w:pStyle w:val="NormlWeb"/>
              <w:rPr>
                <w:b/>
                <w:iCs/>
                <w:color w:val="666666"/>
              </w:rPr>
            </w:pPr>
            <w:hyperlink r:id="rId9" w:tgtFrame="_blank" w:history="1">
              <w:r w:rsidR="00AE62B9" w:rsidRPr="002419B1">
                <w:rPr>
                  <w:rStyle w:val="Hiperhivatkozs"/>
                  <w:b/>
                  <w:iCs/>
                </w:rPr>
                <w:t>www.hotelpatria.cz</w:t>
              </w:r>
            </w:hyperlink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Booking</w:t>
            </w:r>
          </w:p>
        </w:tc>
        <w:tc>
          <w:tcPr>
            <w:tcW w:w="7969" w:type="dxa"/>
            <w:shd w:val="clear" w:color="auto" w:fill="auto"/>
          </w:tcPr>
          <w:p w:rsidR="00AE62B9" w:rsidRPr="007F471A" w:rsidRDefault="003D05E7" w:rsidP="00F20C94">
            <w:pPr>
              <w:rPr>
                <w:b/>
              </w:rPr>
            </w:pPr>
            <w:hyperlink r:id="rId10" w:history="1">
              <w:r w:rsidR="00AE62B9" w:rsidRPr="002419B1">
                <w:rPr>
                  <w:rStyle w:val="Hiperhivatkozs"/>
                  <w:b/>
                </w:rPr>
                <w:t>http://hotelpatria.com/rezervace/</w:t>
              </w:r>
            </w:hyperlink>
            <w:r w:rsidR="00AE62B9">
              <w:t xml:space="preserve"> </w:t>
            </w:r>
            <w:r w:rsidR="006D71D2">
              <w:t xml:space="preserve"> </w:t>
            </w:r>
            <w:r w:rsidR="00F20C94">
              <w:rPr>
                <w:color w:val="434343"/>
              </w:rPr>
              <w:t xml:space="preserve">Rooms must be booked directly with the Hotel. </w:t>
            </w:r>
            <w:r w:rsidR="006D71D2">
              <w:rPr>
                <w:color w:val="434343"/>
              </w:rPr>
              <w:t xml:space="preserve"> </w:t>
            </w:r>
            <w:r w:rsidR="00F20C94">
              <w:rPr>
                <w:color w:val="434343"/>
              </w:rPr>
              <w:t>Please write</w:t>
            </w:r>
            <w:r w:rsidR="00AE62B9" w:rsidRPr="007F471A">
              <w:rPr>
                <w:rStyle w:val="shorttext"/>
                <w:color w:val="222222"/>
              </w:rPr>
              <w:t xml:space="preserve"> </w:t>
            </w:r>
            <w:r w:rsidR="00AE62B9" w:rsidRPr="007F471A">
              <w:rPr>
                <w:rStyle w:val="hps"/>
                <w:color w:val="222222"/>
              </w:rPr>
              <w:t>“</w:t>
            </w:r>
            <w:r w:rsidR="00AE62B9" w:rsidRPr="006D71D2">
              <w:rPr>
                <w:rStyle w:val="hps"/>
                <w:b/>
                <w:color w:val="FF0000"/>
              </w:rPr>
              <w:t>European GPC</w:t>
            </w:r>
            <w:r w:rsidR="00AE62B9" w:rsidRPr="007F471A">
              <w:rPr>
                <w:rStyle w:val="hps"/>
                <w:color w:val="222222"/>
              </w:rPr>
              <w:t>”</w:t>
            </w:r>
            <w:r w:rsidR="00F20C94">
              <w:rPr>
                <w:rStyle w:val="hps"/>
                <w:color w:val="222222"/>
              </w:rPr>
              <w:t xml:space="preserve"> as the booking password when making reservation.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Address</w:t>
            </w:r>
          </w:p>
        </w:tc>
        <w:tc>
          <w:tcPr>
            <w:tcW w:w="7969" w:type="dxa"/>
            <w:shd w:val="clear" w:color="auto" w:fill="auto"/>
          </w:tcPr>
          <w:p w:rsidR="00AE62B9" w:rsidRPr="007F471A" w:rsidRDefault="00AE62B9" w:rsidP="00143670">
            <w:pPr>
              <w:rPr>
                <w:iCs/>
              </w:rPr>
            </w:pPr>
            <w:r w:rsidRPr="007F471A">
              <w:rPr>
                <w:iCs/>
              </w:rPr>
              <w:t>Náchodská 358,  541 01 Trutnov</w:t>
            </w:r>
          </w:p>
          <w:p w:rsidR="00AE62B9" w:rsidRPr="007F471A" w:rsidRDefault="00AE62B9" w:rsidP="00143670">
            <w:pPr>
              <w:rPr>
                <w:color w:val="000000"/>
              </w:rPr>
            </w:pPr>
            <w:r w:rsidRPr="007F471A">
              <w:rPr>
                <w:iCs/>
              </w:rPr>
              <w:t xml:space="preserve">GPS: </w:t>
            </w:r>
            <w:r w:rsidRPr="007F471A">
              <w:rPr>
                <w:color w:val="000000"/>
              </w:rPr>
              <w:t>50°33'53.762"N, 15°55'31.123"E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e-mail</w:t>
            </w:r>
          </w:p>
        </w:tc>
        <w:tc>
          <w:tcPr>
            <w:tcW w:w="7969" w:type="dxa"/>
            <w:shd w:val="clear" w:color="auto" w:fill="auto"/>
          </w:tcPr>
          <w:p w:rsidR="00AE62B9" w:rsidRPr="0065650F" w:rsidRDefault="0071630F" w:rsidP="00143670">
            <w:pPr>
              <w:rPr>
                <w:b/>
                <w:color w:val="365F91"/>
                <w:u w:val="single"/>
              </w:rPr>
            </w:pPr>
            <w:r w:rsidRPr="0065650F">
              <w:rPr>
                <w:b/>
                <w:color w:val="365F91"/>
                <w:u w:val="single"/>
              </w:rPr>
              <w:t>i</w:t>
            </w:r>
            <w:hyperlink r:id="rId11" w:history="1">
              <w:r w:rsidR="00AE62B9" w:rsidRPr="0065650F">
                <w:rPr>
                  <w:rStyle w:val="Hiperhivatkozs"/>
                  <w:b/>
                  <w:color w:val="365F91"/>
                </w:rPr>
                <w:t>nfo@hotelpatria.cz</w:t>
              </w:r>
            </w:hyperlink>
            <w:r w:rsidR="00AE62B9" w:rsidRPr="0065650F">
              <w:rPr>
                <w:b/>
                <w:color w:val="365F91"/>
                <w:u w:val="single"/>
              </w:rPr>
              <w:t xml:space="preserve">  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Phone</w:t>
            </w:r>
          </w:p>
        </w:tc>
        <w:tc>
          <w:tcPr>
            <w:tcW w:w="7969" w:type="dxa"/>
            <w:shd w:val="clear" w:color="auto" w:fill="auto"/>
          </w:tcPr>
          <w:p w:rsidR="00AE62B9" w:rsidRPr="007F471A" w:rsidRDefault="00AE62B9" w:rsidP="00143670">
            <w:pPr>
              <w:rPr>
                <w:b/>
              </w:rPr>
            </w:pPr>
            <w:r w:rsidRPr="007F471A">
              <w:rPr>
                <w:rStyle w:val="Kiemels"/>
                <w:bCs/>
                <w:i w:val="0"/>
                <w:color w:val="000000"/>
              </w:rPr>
              <w:t>+420 775 074 225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Parking</w:t>
            </w:r>
          </w:p>
        </w:tc>
        <w:tc>
          <w:tcPr>
            <w:tcW w:w="7969" w:type="dxa"/>
            <w:shd w:val="clear" w:color="auto" w:fill="auto"/>
          </w:tcPr>
          <w:p w:rsidR="00AE62B9" w:rsidRPr="007F471A" w:rsidRDefault="0071630F" w:rsidP="00143670">
            <w:pPr>
              <w:rPr>
                <w:b/>
              </w:rPr>
            </w:pPr>
            <w:r>
              <w:rPr>
                <w:rStyle w:val="hps"/>
                <w:color w:val="222222"/>
              </w:rPr>
              <w:t>Beside</w:t>
            </w:r>
            <w:r w:rsidR="00AE62B9" w:rsidRPr="007F471A">
              <w:rPr>
                <w:rStyle w:val="hps"/>
                <w:color w:val="222222"/>
              </w:rPr>
              <w:t xml:space="preserve"> the hotel</w:t>
            </w:r>
          </w:p>
        </w:tc>
      </w:tr>
      <w:tr w:rsidR="00AE62B9" w:rsidTr="007F471A">
        <w:tc>
          <w:tcPr>
            <w:tcW w:w="1809" w:type="dxa"/>
            <w:shd w:val="clear" w:color="auto" w:fill="auto"/>
          </w:tcPr>
          <w:p w:rsidR="00AE62B9" w:rsidRPr="00E872B0" w:rsidRDefault="00AE62B9" w:rsidP="00143670">
            <w:r w:rsidRPr="00E872B0">
              <w:t>Rooms</w:t>
            </w:r>
          </w:p>
        </w:tc>
        <w:tc>
          <w:tcPr>
            <w:tcW w:w="7969" w:type="dxa"/>
            <w:shd w:val="clear" w:color="auto" w:fill="auto"/>
          </w:tcPr>
          <w:p w:rsidR="00AE62B9" w:rsidRPr="007F471A" w:rsidRDefault="00AE62B9" w:rsidP="00AE62B9">
            <w:pPr>
              <w:rPr>
                <w:color w:val="777777"/>
              </w:rPr>
            </w:pPr>
            <w:r w:rsidRPr="007F471A">
              <w:rPr>
                <w:rStyle w:val="hps"/>
                <w:b/>
                <w:color w:val="222222"/>
              </w:rPr>
              <w:t>Category Classic (</w:t>
            </w:r>
            <w:r w:rsidRPr="007F471A">
              <w:rPr>
                <w:b/>
                <w:color w:val="222222"/>
              </w:rPr>
              <w:t xml:space="preserve">5th to 11th </w:t>
            </w:r>
            <w:r w:rsidRPr="007F471A">
              <w:rPr>
                <w:rStyle w:val="hps"/>
                <w:b/>
                <w:color w:val="222222"/>
              </w:rPr>
              <w:t>floor)</w:t>
            </w:r>
            <w:r w:rsidRPr="007F471A">
              <w:rPr>
                <w:color w:val="222222"/>
              </w:rPr>
              <w:br/>
            </w:r>
            <w:r w:rsidRPr="007F471A">
              <w:rPr>
                <w:rStyle w:val="hps"/>
                <w:color w:val="222222"/>
              </w:rPr>
              <w:t>Price of accommodation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incl</w:t>
            </w:r>
            <w:r w:rsidRPr="007F471A">
              <w:rPr>
                <w:color w:val="222222"/>
              </w:rPr>
              <w:t xml:space="preserve">. </w:t>
            </w:r>
            <w:r w:rsidRPr="007F471A">
              <w:rPr>
                <w:rStyle w:val="hps"/>
                <w:color w:val="222222"/>
              </w:rPr>
              <w:t>breakfast and taxes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from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hotel</w:t>
            </w:r>
            <w:r w:rsidRPr="007F471A">
              <w:rPr>
                <w:color w:val="222222"/>
              </w:rPr>
              <w:br/>
            </w:r>
            <w:r w:rsidRPr="007F471A">
              <w:rPr>
                <w:rStyle w:val="hps"/>
                <w:color w:val="222222"/>
              </w:rPr>
              <w:t xml:space="preserve">Single room 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870,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-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CZK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/pers/night = about 33 EUR (1 EUR = about 27 CZK)</w:t>
            </w:r>
            <w:r w:rsidRPr="007F471A">
              <w:rPr>
                <w:color w:val="222222"/>
              </w:rPr>
              <w:br/>
            </w:r>
            <w:r w:rsidRPr="007F471A">
              <w:rPr>
                <w:rStyle w:val="hps"/>
                <w:color w:val="222222"/>
              </w:rPr>
              <w:t>Double room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1.290,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-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CZK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/room/night = about 48 EUR</w:t>
            </w:r>
          </w:p>
          <w:p w:rsidR="00AE62B9" w:rsidRPr="002874D1" w:rsidRDefault="00AE62B9" w:rsidP="00AE62B9">
            <w:r w:rsidRPr="007F471A">
              <w:rPr>
                <w:color w:val="222222"/>
              </w:rPr>
              <w:t>Triple 1.690,- CZK</w:t>
            </w:r>
            <w:r w:rsidRPr="007F471A">
              <w:rPr>
                <w:rStyle w:val="hps"/>
                <w:color w:val="222222"/>
              </w:rPr>
              <w:t>/room/night = about 63 EUR</w:t>
            </w:r>
            <w:r w:rsidRPr="007F471A">
              <w:rPr>
                <w:color w:val="222222"/>
              </w:rPr>
              <w:br/>
            </w:r>
          </w:p>
          <w:p w:rsidR="00AE62B9" w:rsidRPr="007F471A" w:rsidRDefault="00AE62B9" w:rsidP="00AE62B9">
            <w:pPr>
              <w:rPr>
                <w:b/>
              </w:rPr>
            </w:pPr>
            <w:r w:rsidRPr="007F471A">
              <w:rPr>
                <w:b/>
              </w:rPr>
              <w:t>Category Sport ( 2nd to 4th floor)</w:t>
            </w:r>
          </w:p>
          <w:p w:rsidR="00AE62B9" w:rsidRPr="007F471A" w:rsidRDefault="00AE62B9" w:rsidP="00AE62B9">
            <w:pPr>
              <w:rPr>
                <w:rStyle w:val="hps"/>
              </w:rPr>
            </w:pPr>
            <w:r w:rsidRPr="007F471A">
              <w:rPr>
                <w:rStyle w:val="hps"/>
              </w:rPr>
              <w:t>2</w:t>
            </w:r>
            <w:r w:rsidR="00580178">
              <w:rPr>
                <w:rStyle w:val="hps"/>
              </w:rPr>
              <w:t>nd</w:t>
            </w:r>
            <w:r w:rsidRPr="007F471A">
              <w:rPr>
                <w:rStyle w:val="hps"/>
              </w:rPr>
              <w:t xml:space="preserve">  to 3</w:t>
            </w:r>
            <w:r w:rsidR="000A64C9">
              <w:rPr>
                <w:rStyle w:val="hps"/>
              </w:rPr>
              <w:t>r</w:t>
            </w:r>
            <w:r w:rsidR="00580178">
              <w:rPr>
                <w:rStyle w:val="hps"/>
              </w:rPr>
              <w:t>d</w:t>
            </w:r>
            <w:r w:rsidRPr="007F471A">
              <w:rPr>
                <w:rStyle w:val="hps"/>
              </w:rPr>
              <w:t xml:space="preserve"> floor: (</w:t>
            </w:r>
            <w:r w:rsidRPr="007F471A">
              <w:rPr>
                <w:rStyle w:val="hps"/>
                <w:color w:val="222222"/>
              </w:rPr>
              <w:t>bedrooms</w:t>
            </w:r>
            <w:r w:rsidR="0071630F">
              <w:rPr>
                <w:rStyle w:val="hps"/>
                <w:color w:val="222222"/>
              </w:rPr>
              <w:t xml:space="preserve"> for 2-4 people</w:t>
            </w:r>
            <w:r w:rsidRPr="007F471A">
              <w:rPr>
                <w:rStyle w:val="hps"/>
              </w:rPr>
              <w:t>) Rooms with</w:t>
            </w:r>
            <w:r w:rsidRPr="007F471A">
              <w:t xml:space="preserve"> </w:t>
            </w:r>
            <w:r w:rsidRPr="007F471A">
              <w:rPr>
                <w:rStyle w:val="hps"/>
              </w:rPr>
              <w:t>older</w:t>
            </w:r>
            <w:r w:rsidRPr="007F471A">
              <w:t xml:space="preserve"> </w:t>
            </w:r>
            <w:r w:rsidRPr="007F471A">
              <w:rPr>
                <w:rStyle w:val="hps"/>
              </w:rPr>
              <w:t>equipment</w:t>
            </w:r>
            <w:r w:rsidRPr="007F471A">
              <w:t xml:space="preserve"> </w:t>
            </w:r>
            <w:r w:rsidRPr="007F471A">
              <w:rPr>
                <w:rStyle w:val="hps"/>
              </w:rPr>
              <w:t>and</w:t>
            </w:r>
            <w:r w:rsidRPr="007F471A">
              <w:t xml:space="preserve"> </w:t>
            </w:r>
            <w:r w:rsidRPr="007F471A">
              <w:rPr>
                <w:rStyle w:val="hps"/>
              </w:rPr>
              <w:t>older</w:t>
            </w:r>
            <w:r w:rsidRPr="007F471A">
              <w:t xml:space="preserve"> </w:t>
            </w:r>
            <w:r w:rsidRPr="007F471A">
              <w:rPr>
                <w:rStyle w:val="hps"/>
              </w:rPr>
              <w:t>bathroom,</w:t>
            </w:r>
            <w:r w:rsidRPr="007F471A">
              <w:t xml:space="preserve"> </w:t>
            </w:r>
            <w:r w:rsidRPr="007F471A">
              <w:rPr>
                <w:rStyle w:val="hps"/>
              </w:rPr>
              <w:t>no</w:t>
            </w:r>
            <w:r w:rsidRPr="007F471A">
              <w:t xml:space="preserve"> </w:t>
            </w:r>
            <w:r w:rsidRPr="007F471A">
              <w:rPr>
                <w:rStyle w:val="hps"/>
              </w:rPr>
              <w:t>TV</w:t>
            </w:r>
            <w:r w:rsidRPr="007F471A">
              <w:t xml:space="preserve"> </w:t>
            </w:r>
            <w:r w:rsidRPr="007F471A">
              <w:rPr>
                <w:rStyle w:val="hps"/>
              </w:rPr>
              <w:t>and</w:t>
            </w:r>
            <w:r w:rsidRPr="007F471A">
              <w:t xml:space="preserve"> </w:t>
            </w:r>
            <w:r w:rsidRPr="007F471A">
              <w:rPr>
                <w:rStyle w:val="hps"/>
              </w:rPr>
              <w:t>phone.</w:t>
            </w:r>
          </w:p>
          <w:p w:rsidR="00AE62B9" w:rsidRPr="007F471A" w:rsidRDefault="00AE62B9" w:rsidP="00AE62B9">
            <w:pPr>
              <w:rPr>
                <w:color w:val="222222"/>
              </w:rPr>
            </w:pPr>
            <w:r w:rsidRPr="007F471A">
              <w:rPr>
                <w:rStyle w:val="hps"/>
                <w:color w:val="222222"/>
              </w:rPr>
              <w:t>Price: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440,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-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CZK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/pers/</w:t>
            </w:r>
            <w:r w:rsidRPr="007F471A">
              <w:rPr>
                <w:color w:val="222222"/>
              </w:rPr>
              <w:t xml:space="preserve"> </w:t>
            </w:r>
            <w:r w:rsidR="00580178">
              <w:rPr>
                <w:color w:val="222222"/>
              </w:rPr>
              <w:t>n</w:t>
            </w:r>
            <w:r w:rsidRPr="007F471A">
              <w:rPr>
                <w:rStyle w:val="hps"/>
                <w:color w:val="222222"/>
              </w:rPr>
              <w:t>ight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(accommodation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incl.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Breakfast and taxes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from the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hotel</w:t>
            </w:r>
            <w:r w:rsidRPr="007F471A">
              <w:rPr>
                <w:color w:val="222222"/>
              </w:rPr>
              <w:t>) =  about 17 EUR</w:t>
            </w:r>
            <w:r w:rsidR="00F20C94">
              <w:rPr>
                <w:color w:val="222222"/>
              </w:rPr>
              <w:t xml:space="preserve"> </w:t>
            </w:r>
            <w:r w:rsidR="002419B1">
              <w:rPr>
                <w:color w:val="222222"/>
              </w:rPr>
              <w:t xml:space="preserve">per person </w:t>
            </w:r>
            <w:r w:rsidR="00F20C94">
              <w:rPr>
                <w:color w:val="222222"/>
              </w:rPr>
              <w:t xml:space="preserve">with </w:t>
            </w:r>
            <w:r w:rsidRPr="007F471A">
              <w:rPr>
                <w:rStyle w:val="hps"/>
                <w:color w:val="222222"/>
              </w:rPr>
              <w:t>2 or more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persons per room</w:t>
            </w:r>
            <w:r w:rsidRPr="007F471A">
              <w:rPr>
                <w:color w:val="222222"/>
              </w:rPr>
              <w:t>.</w:t>
            </w:r>
            <w:r w:rsidRPr="007F471A">
              <w:rPr>
                <w:color w:val="222222"/>
              </w:rPr>
              <w:br/>
            </w:r>
          </w:p>
          <w:p w:rsidR="00AE62B9" w:rsidRPr="007F471A" w:rsidRDefault="00AE62B9" w:rsidP="0071630F">
            <w:pPr>
              <w:rPr>
                <w:b/>
              </w:rPr>
            </w:pPr>
            <w:r w:rsidRPr="0071630F">
              <w:rPr>
                <w:b/>
              </w:rPr>
              <w:t>4</w:t>
            </w:r>
            <w:r w:rsidR="00580178">
              <w:rPr>
                <w:b/>
              </w:rPr>
              <w:t>th</w:t>
            </w:r>
            <w:r w:rsidRPr="0071630F">
              <w:rPr>
                <w:b/>
              </w:rPr>
              <w:t xml:space="preserve"> floor: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</w:rPr>
              <w:t>(</w:t>
            </w:r>
            <w:r w:rsidRPr="007F471A">
              <w:rPr>
                <w:rStyle w:val="hps"/>
                <w:color w:val="222222"/>
              </w:rPr>
              <w:t>bedrooms</w:t>
            </w:r>
            <w:r w:rsidR="0071630F">
              <w:rPr>
                <w:rStyle w:val="hps"/>
                <w:color w:val="222222"/>
              </w:rPr>
              <w:t xml:space="preserve"> for 2-4 peopl</w:t>
            </w:r>
            <w:r w:rsidR="0071630F">
              <w:rPr>
                <w:rStyle w:val="hps"/>
              </w:rPr>
              <w:t>e</w:t>
            </w:r>
            <w:r w:rsidRPr="007F471A">
              <w:rPr>
                <w:rStyle w:val="hps"/>
              </w:rPr>
              <w:t>)</w:t>
            </w:r>
            <w:r w:rsidRPr="007F471A">
              <w:rPr>
                <w:rStyle w:val="Hiperhivatkozs"/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Rooms with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TV /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SAT</w:t>
            </w:r>
            <w:r w:rsidRPr="007F471A">
              <w:rPr>
                <w:color w:val="222222"/>
              </w:rPr>
              <w:t xml:space="preserve">, telephone, </w:t>
            </w:r>
            <w:r w:rsidRPr="007F471A">
              <w:rPr>
                <w:rStyle w:val="hps"/>
                <w:color w:val="222222"/>
              </w:rPr>
              <w:t>older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bathroom</w:t>
            </w:r>
            <w:r w:rsidRPr="007F471A">
              <w:rPr>
                <w:color w:val="222222"/>
              </w:rPr>
              <w:br/>
              <w:t>Price: 600,- CZK/pers/</w:t>
            </w:r>
            <w:r w:rsidR="00580178">
              <w:rPr>
                <w:color w:val="222222"/>
              </w:rPr>
              <w:t>n</w:t>
            </w:r>
            <w:r w:rsidRPr="007F471A">
              <w:rPr>
                <w:color w:val="222222"/>
              </w:rPr>
              <w:t xml:space="preserve">ight </w:t>
            </w:r>
            <w:r w:rsidRPr="007F471A">
              <w:rPr>
                <w:rStyle w:val="hps"/>
                <w:color w:val="222222"/>
              </w:rPr>
              <w:t>(accommodation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incl.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Breakfast and taxes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from the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hotel</w:t>
            </w:r>
            <w:r w:rsidRPr="007F471A">
              <w:rPr>
                <w:color w:val="222222"/>
              </w:rPr>
              <w:t>) =  about 23</w:t>
            </w:r>
            <w:r w:rsidR="00F20C94">
              <w:rPr>
                <w:color w:val="222222"/>
              </w:rPr>
              <w:t xml:space="preserve"> EUR</w:t>
            </w:r>
            <w:r w:rsidR="002419B1">
              <w:rPr>
                <w:color w:val="222222"/>
              </w:rPr>
              <w:t xml:space="preserve"> per person</w:t>
            </w:r>
            <w:r w:rsidR="00F20C94">
              <w:rPr>
                <w:color w:val="222222"/>
              </w:rPr>
              <w:t xml:space="preserve"> with </w:t>
            </w:r>
            <w:r w:rsidRPr="007F471A">
              <w:rPr>
                <w:rStyle w:val="hps"/>
                <w:color w:val="222222"/>
              </w:rPr>
              <w:t>2 or more</w:t>
            </w:r>
            <w:r w:rsidRPr="007F471A">
              <w:rPr>
                <w:color w:val="222222"/>
              </w:rPr>
              <w:t xml:space="preserve"> </w:t>
            </w:r>
            <w:r w:rsidRPr="007F471A">
              <w:rPr>
                <w:rStyle w:val="hps"/>
                <w:color w:val="222222"/>
              </w:rPr>
              <w:t>persons per room.</w:t>
            </w:r>
          </w:p>
        </w:tc>
      </w:tr>
      <w:tr w:rsidR="00675470" w:rsidTr="007F471A">
        <w:tc>
          <w:tcPr>
            <w:tcW w:w="9778" w:type="dxa"/>
            <w:gridSpan w:val="2"/>
            <w:shd w:val="clear" w:color="auto" w:fill="auto"/>
          </w:tcPr>
          <w:p w:rsidR="00675470" w:rsidRPr="007F471A" w:rsidRDefault="00AE62B9" w:rsidP="00143670">
            <w:pPr>
              <w:rPr>
                <w:b/>
              </w:rPr>
            </w:pPr>
            <w:r w:rsidRPr="007F471A">
              <w:rPr>
                <w:b/>
              </w:rPr>
              <w:t>Other Hotels</w:t>
            </w:r>
          </w:p>
        </w:tc>
      </w:tr>
      <w:tr w:rsidR="00675470" w:rsidTr="007F471A">
        <w:tc>
          <w:tcPr>
            <w:tcW w:w="9778" w:type="dxa"/>
            <w:gridSpan w:val="2"/>
            <w:shd w:val="clear" w:color="auto" w:fill="auto"/>
          </w:tcPr>
          <w:p w:rsidR="00AE62B9" w:rsidRPr="00AE62B9" w:rsidRDefault="00AE62B9" w:rsidP="007F471A">
            <w:pPr>
              <w:pStyle w:val="Default"/>
              <w:numPr>
                <w:ilvl w:val="0"/>
                <w:numId w:val="3"/>
              </w:numPr>
            </w:pPr>
            <w:r w:rsidRPr="00AE62B9">
              <w:t xml:space="preserve">Hotel Krakonoš: </w:t>
            </w:r>
            <w:r w:rsidR="0041137B">
              <w:t>w</w:t>
            </w:r>
            <w:r w:rsidRPr="007F471A">
              <w:rPr>
                <w:iCs/>
              </w:rPr>
              <w:t>ebsite</w:t>
            </w:r>
            <w:r w:rsidRPr="007F471A">
              <w:rPr>
                <w:i/>
                <w:iCs/>
                <w:color w:val="666666"/>
              </w:rPr>
              <w:t xml:space="preserve">: </w:t>
            </w:r>
            <w:hyperlink r:id="rId12" w:tgtFrame="_blank" w:history="1">
              <w:r w:rsidRPr="0071630F">
                <w:rPr>
                  <w:b/>
                  <w:color w:val="0070C0"/>
                </w:rPr>
                <w:t>www.hotel-krakonos.cz</w:t>
              </w:r>
            </w:hyperlink>
            <w:r w:rsidR="0071630F" w:rsidRPr="0071630F">
              <w:rPr>
                <w:b/>
                <w:color w:val="0070C0"/>
              </w:rPr>
              <w:t xml:space="preserve">  </w:t>
            </w:r>
          </w:p>
          <w:p w:rsidR="00AE62B9" w:rsidRPr="0071630F" w:rsidRDefault="00AE62B9" w:rsidP="007F471A">
            <w:pPr>
              <w:pStyle w:val="Default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E62B9">
              <w:t xml:space="preserve">Hotel u Kopeckých: website: </w:t>
            </w:r>
            <w:hyperlink r:id="rId13" w:tgtFrame="_blank" w:history="1">
              <w:r w:rsidRPr="0071630F">
                <w:rPr>
                  <w:b/>
                  <w:color w:val="0070C0"/>
                </w:rPr>
                <w:t>www.hotelypensiony.cz/hostinec-u-kopeckych</w:t>
              </w:r>
            </w:hyperlink>
          </w:p>
          <w:p w:rsidR="00AE62B9" w:rsidRPr="0071630F" w:rsidRDefault="00AE62B9" w:rsidP="007F471A">
            <w:pPr>
              <w:pStyle w:val="Default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E62B9">
              <w:t xml:space="preserve">Penzion Pohoda: website: </w:t>
            </w:r>
            <w:hyperlink r:id="rId14" w:tgtFrame="_blank" w:history="1">
              <w:r w:rsidRPr="0071630F">
                <w:rPr>
                  <w:b/>
                  <w:color w:val="0070C0"/>
                </w:rPr>
                <w:t>www.penzionpohoda.com</w:t>
              </w:r>
            </w:hyperlink>
          </w:p>
          <w:p w:rsidR="00AE62B9" w:rsidRPr="0071630F" w:rsidRDefault="00AE62B9" w:rsidP="007F471A">
            <w:pPr>
              <w:pStyle w:val="Default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E62B9">
              <w:t>Hotel Alfa:</w:t>
            </w:r>
            <w:r w:rsidR="0041137B">
              <w:t xml:space="preserve"> website:</w:t>
            </w:r>
            <w:r w:rsidRPr="00AE62B9">
              <w:t xml:space="preserve"> </w:t>
            </w:r>
            <w:hyperlink r:id="rId15" w:tgtFrame="_blank" w:history="1">
              <w:r w:rsidRPr="0071630F">
                <w:rPr>
                  <w:b/>
                  <w:color w:val="0070C0"/>
                </w:rPr>
                <w:t>www.alfa-hotel.cz</w:t>
              </w:r>
            </w:hyperlink>
          </w:p>
          <w:p w:rsidR="00675470" w:rsidRPr="00AE62B9" w:rsidRDefault="00AE62B9" w:rsidP="007F471A">
            <w:pPr>
              <w:pStyle w:val="Default"/>
              <w:numPr>
                <w:ilvl w:val="0"/>
                <w:numId w:val="3"/>
              </w:numPr>
            </w:pPr>
            <w:r w:rsidRPr="00AE62B9">
              <w:t>Penzion Atrium:</w:t>
            </w:r>
            <w:r w:rsidR="0041137B">
              <w:t xml:space="preserve"> website:</w:t>
            </w:r>
            <w:r w:rsidRPr="00AE62B9">
              <w:t xml:space="preserve"> </w:t>
            </w:r>
            <w:hyperlink r:id="rId16" w:tgtFrame="_blank" w:history="1">
              <w:r w:rsidRPr="0071630F">
                <w:rPr>
                  <w:b/>
                  <w:color w:val="0070C0"/>
                </w:rPr>
                <w:t>www.penziontrutnov.cz</w:t>
              </w:r>
            </w:hyperlink>
          </w:p>
        </w:tc>
      </w:tr>
    </w:tbl>
    <w:p w:rsidR="00586421" w:rsidRDefault="00586421" w:rsidP="00143670"/>
    <w:p w:rsidR="003A6FBB" w:rsidRDefault="003A6FBB" w:rsidP="00143670"/>
    <w:p w:rsidR="003A6FBB" w:rsidRDefault="003A6FBB" w:rsidP="00143670"/>
    <w:p w:rsidR="003A6FBB" w:rsidRDefault="003A6FBB" w:rsidP="00143670"/>
    <w:p w:rsidR="003A6FBB" w:rsidRDefault="003A6FBB" w:rsidP="00143670"/>
    <w:p w:rsidR="003A6FBB" w:rsidRDefault="003A6FBB" w:rsidP="00143670"/>
    <w:p w:rsidR="0012501C" w:rsidRDefault="0012501C" w:rsidP="00143670"/>
    <w:p w:rsidR="003A6FBB" w:rsidRDefault="003A6FBB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94B80" w:rsidTr="007F471A">
        <w:tc>
          <w:tcPr>
            <w:tcW w:w="9778" w:type="dxa"/>
            <w:shd w:val="clear" w:color="auto" w:fill="D9D9D9"/>
          </w:tcPr>
          <w:p w:rsidR="00E94B80" w:rsidRPr="007F471A" w:rsidRDefault="00E94B80" w:rsidP="00143670">
            <w:pPr>
              <w:rPr>
                <w:b/>
              </w:rPr>
            </w:pPr>
            <w:r w:rsidRPr="007F471A">
              <w:rPr>
                <w:b/>
              </w:rPr>
              <w:t>Airport</w:t>
            </w:r>
          </w:p>
        </w:tc>
      </w:tr>
      <w:tr w:rsidR="00E94B80" w:rsidTr="007F471A">
        <w:tc>
          <w:tcPr>
            <w:tcW w:w="9778" w:type="dxa"/>
            <w:shd w:val="clear" w:color="auto" w:fill="auto"/>
          </w:tcPr>
          <w:p w:rsidR="00E94B80" w:rsidRDefault="00E94B80" w:rsidP="00143670">
            <w:r>
              <w:t>Prague (</w:t>
            </w:r>
            <w:smartTag w:uri="urn:schemas-microsoft-com:office:smarttags" w:element="metricconverter">
              <w:smartTagPr>
                <w:attr w:name="ProductID" w:val="170 km"/>
              </w:smartTagPr>
              <w:r>
                <w:t>170 km</w:t>
              </w:r>
            </w:smartTag>
            <w:r>
              <w:t>), Pardubice (</w:t>
            </w:r>
            <w:smartTag w:uri="urn:schemas-microsoft-com:office:smarttags" w:element="metricconverter">
              <w:smartTagPr>
                <w:attr w:name="ProductID" w:val="70 km"/>
              </w:smartTagPr>
              <w:r>
                <w:t>70 km</w:t>
              </w:r>
            </w:smartTag>
            <w:r>
              <w:t>), Wroclaw – Poland (</w:t>
            </w:r>
            <w:smartTag w:uri="urn:schemas-microsoft-com:office:smarttags" w:element="metricconverter">
              <w:smartTagPr>
                <w:attr w:name="ProductID" w:val="120 km"/>
              </w:smartTagPr>
              <w:r>
                <w:t>120 km</w:t>
              </w:r>
            </w:smartTag>
            <w:r>
              <w:t>)</w:t>
            </w:r>
            <w:r>
              <w:tab/>
            </w:r>
          </w:p>
          <w:p w:rsidR="00E94B80" w:rsidRDefault="00E94B80" w:rsidP="00143670">
            <w:r>
              <w:t>Trans</w:t>
            </w:r>
            <w:r w:rsidR="00A44A89">
              <w:t>fer</w:t>
            </w:r>
            <w:r>
              <w:t xml:space="preserve"> will be provided for a fee.</w:t>
            </w:r>
          </w:p>
          <w:p w:rsidR="00E94B80" w:rsidRDefault="00E94B80" w:rsidP="00143670"/>
          <w:p w:rsidR="00E94B80" w:rsidRDefault="00E94B80" w:rsidP="00143670">
            <w:r w:rsidRPr="007F471A">
              <w:rPr>
                <w:b/>
                <w:caps/>
                <w:sz w:val="40"/>
                <w:szCs w:val="40"/>
              </w:rPr>
              <w:lastRenderedPageBreak/>
              <w:t xml:space="preserve">                          </w:t>
            </w:r>
            <w:r w:rsidR="00FD4CE7">
              <w:rPr>
                <w:b/>
                <w:caps/>
                <w:noProof/>
                <w:sz w:val="40"/>
                <w:szCs w:val="40"/>
                <w:lang w:val="hu-HU" w:eastAsia="hu-HU"/>
              </w:rPr>
              <w:drawing>
                <wp:inline distT="0" distB="0" distL="0" distR="0">
                  <wp:extent cx="2740025" cy="1849755"/>
                  <wp:effectExtent l="19050" t="19050" r="22225" b="1714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849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B80" w:rsidRDefault="00E94B80" w:rsidP="00143670"/>
        </w:tc>
      </w:tr>
    </w:tbl>
    <w:p w:rsidR="00675470" w:rsidRDefault="00675470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8252"/>
      </w:tblGrid>
      <w:tr w:rsidR="00A44A89" w:rsidRPr="009625F1" w:rsidTr="009F2305">
        <w:tc>
          <w:tcPr>
            <w:tcW w:w="9782" w:type="dxa"/>
            <w:gridSpan w:val="2"/>
            <w:shd w:val="clear" w:color="auto" w:fill="D9D9D9"/>
          </w:tcPr>
          <w:p w:rsidR="00A44A89" w:rsidRPr="009625F1" w:rsidRDefault="00A44A89" w:rsidP="00143670">
            <w:pPr>
              <w:rPr>
                <w:b/>
              </w:rPr>
            </w:pPr>
            <w:r w:rsidRPr="009625F1">
              <w:rPr>
                <w:b/>
              </w:rPr>
              <w:t>Transfer</w:t>
            </w:r>
          </w:p>
        </w:tc>
      </w:tr>
      <w:tr w:rsidR="00A44A89" w:rsidTr="009F2305">
        <w:tc>
          <w:tcPr>
            <w:tcW w:w="1530" w:type="dxa"/>
            <w:shd w:val="clear" w:color="auto" w:fill="auto"/>
          </w:tcPr>
          <w:p w:rsidR="00A44A89" w:rsidRPr="009625F1" w:rsidRDefault="00A44A89" w:rsidP="002419B1">
            <w:pPr>
              <w:rPr>
                <w:b/>
              </w:rPr>
            </w:pPr>
            <w:r w:rsidRPr="009625F1">
              <w:rPr>
                <w:b/>
              </w:rPr>
              <w:t>Information</w:t>
            </w:r>
            <w:r w:rsidR="002419B1">
              <w:rPr>
                <w:b/>
              </w:rPr>
              <w:t xml:space="preserve"> &amp; Booking</w:t>
            </w:r>
          </w:p>
        </w:tc>
        <w:tc>
          <w:tcPr>
            <w:tcW w:w="8252" w:type="dxa"/>
            <w:shd w:val="clear" w:color="auto" w:fill="auto"/>
          </w:tcPr>
          <w:p w:rsidR="00A44A89" w:rsidRPr="002419B1" w:rsidRDefault="003D05E7" w:rsidP="00143670">
            <w:pPr>
              <w:rPr>
                <w:b/>
              </w:rPr>
            </w:pPr>
            <w:hyperlink r:id="rId18" w:history="1">
              <w:r w:rsidR="00A44A89" w:rsidRPr="002419B1">
                <w:rPr>
                  <w:rStyle w:val="Hiperhivatkozs"/>
                  <w:b/>
                </w:rPr>
                <w:t>casiatour@casia.cz</w:t>
              </w:r>
            </w:hyperlink>
          </w:p>
          <w:p w:rsidR="00A44A89" w:rsidRDefault="00A44A89" w:rsidP="00BE5E3C">
            <w:r>
              <w:t xml:space="preserve">Phone: +420 606 786 536 (English and </w:t>
            </w:r>
            <w:r w:rsidR="00BE5E3C">
              <w:t>C</w:t>
            </w:r>
            <w:r>
              <w:t>zech – speaking)</w:t>
            </w:r>
          </w:p>
        </w:tc>
      </w:tr>
      <w:tr w:rsidR="00A44A89" w:rsidTr="009F2305">
        <w:tc>
          <w:tcPr>
            <w:tcW w:w="1530" w:type="dxa"/>
            <w:shd w:val="clear" w:color="auto" w:fill="auto"/>
          </w:tcPr>
          <w:p w:rsidR="00305911" w:rsidRDefault="000051E3" w:rsidP="00305911">
            <w:pPr>
              <w:rPr>
                <w:b/>
              </w:rPr>
            </w:pPr>
            <w:r>
              <w:rPr>
                <w:b/>
              </w:rPr>
              <w:t>Prices</w:t>
            </w:r>
            <w:r w:rsidR="00305911">
              <w:rPr>
                <w:b/>
              </w:rPr>
              <w:t xml:space="preserve"> </w:t>
            </w:r>
          </w:p>
          <w:p w:rsidR="00A44A89" w:rsidRPr="009625F1" w:rsidRDefault="00305911" w:rsidP="00305911">
            <w:pPr>
              <w:rPr>
                <w:b/>
              </w:rPr>
            </w:pPr>
            <w:r>
              <w:rPr>
                <w:b/>
              </w:rPr>
              <w:t>(are for entire car)</w:t>
            </w:r>
          </w:p>
        </w:tc>
        <w:tc>
          <w:tcPr>
            <w:tcW w:w="8252" w:type="dxa"/>
            <w:shd w:val="clear" w:color="auto" w:fill="auto"/>
          </w:tcPr>
          <w:p w:rsidR="00A44A89" w:rsidRDefault="000051E3" w:rsidP="00143670">
            <w:r>
              <w:t xml:space="preserve">Transfer prices – </w:t>
            </w:r>
            <w:r w:rsidRPr="002419B1">
              <w:rPr>
                <w:b/>
              </w:rPr>
              <w:t>One way</w:t>
            </w:r>
            <w:r>
              <w:t xml:space="preserve"> between Airport </w:t>
            </w:r>
            <w:r w:rsidR="00BE5E3C">
              <w:t>to</w:t>
            </w:r>
            <w:r>
              <w:t xml:space="preserve"> Trutnov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5"/>
              <w:gridCol w:w="1002"/>
              <w:gridCol w:w="1003"/>
              <w:gridCol w:w="1002"/>
              <w:gridCol w:w="1003"/>
              <w:gridCol w:w="1003"/>
              <w:gridCol w:w="1003"/>
            </w:tblGrid>
            <w:tr w:rsidR="00046A92" w:rsidTr="00AD2C13">
              <w:tc>
                <w:tcPr>
                  <w:tcW w:w="2005" w:type="dxa"/>
                  <w:vMerge w:val="restart"/>
                  <w:shd w:val="clear" w:color="auto" w:fill="auto"/>
                  <w:vAlign w:val="center"/>
                </w:tcPr>
                <w:p w:rsidR="00046A92" w:rsidRDefault="00046A92" w:rsidP="00046A92">
                  <w:r>
                    <w:t>Car for:</w:t>
                  </w:r>
                </w:p>
              </w:tc>
              <w:tc>
                <w:tcPr>
                  <w:tcW w:w="6016" w:type="dxa"/>
                  <w:gridSpan w:val="6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Airport</w:t>
                  </w:r>
                </w:p>
              </w:tc>
            </w:tr>
            <w:tr w:rsidR="00046A92" w:rsidTr="00AD2C13">
              <w:tc>
                <w:tcPr>
                  <w:tcW w:w="2005" w:type="dxa"/>
                  <w:vMerge/>
                  <w:shd w:val="clear" w:color="auto" w:fill="auto"/>
                </w:tcPr>
                <w:p w:rsidR="00046A92" w:rsidRDefault="00046A92" w:rsidP="00143670"/>
              </w:tc>
              <w:tc>
                <w:tcPr>
                  <w:tcW w:w="2005" w:type="dxa"/>
                  <w:gridSpan w:val="2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Prague</w:t>
                  </w:r>
                </w:p>
              </w:tc>
              <w:tc>
                <w:tcPr>
                  <w:tcW w:w="2005" w:type="dxa"/>
                  <w:gridSpan w:val="2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Pardubice</w:t>
                  </w:r>
                </w:p>
              </w:tc>
              <w:tc>
                <w:tcPr>
                  <w:tcW w:w="2006" w:type="dxa"/>
                  <w:gridSpan w:val="2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Wroclaw</w:t>
                  </w:r>
                </w:p>
              </w:tc>
            </w:tr>
            <w:tr w:rsidR="00046A92" w:rsidTr="00AD2C13">
              <w:tc>
                <w:tcPr>
                  <w:tcW w:w="2005" w:type="dxa"/>
                  <w:vMerge/>
                  <w:shd w:val="clear" w:color="auto" w:fill="auto"/>
                </w:tcPr>
                <w:p w:rsidR="00046A92" w:rsidRDefault="00046A92" w:rsidP="009F1F38"/>
              </w:tc>
              <w:tc>
                <w:tcPr>
                  <w:tcW w:w="1002" w:type="dxa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046A92" w:rsidRDefault="00046A92" w:rsidP="00AD2C13">
                  <w:pPr>
                    <w:jc w:val="center"/>
                  </w:pPr>
                  <w:r>
                    <w:t>EUR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046A92" w:rsidRDefault="00046A92" w:rsidP="00AD2C13">
                  <w:pPr>
                    <w:jc w:val="center"/>
                  </w:pPr>
                  <w:r>
                    <w:t>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046A92" w:rsidRDefault="00046A92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046A92" w:rsidRDefault="00046A92" w:rsidP="00AD2C13">
                  <w:pPr>
                    <w:jc w:val="center"/>
                  </w:pPr>
                  <w:r>
                    <w:t>EUR</w:t>
                  </w:r>
                </w:p>
              </w:tc>
            </w:tr>
            <w:tr w:rsidR="009F1F38" w:rsidTr="00AD2C13">
              <w:tc>
                <w:tcPr>
                  <w:tcW w:w="2005" w:type="dxa"/>
                  <w:shd w:val="clear" w:color="auto" w:fill="auto"/>
                </w:tcPr>
                <w:p w:rsidR="009F1F38" w:rsidRDefault="009F1F38" w:rsidP="00143670">
                  <w:r>
                    <w:t>4 person</w:t>
                  </w:r>
                  <w:r w:rsidR="00046A92">
                    <w:t>s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2 904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1 560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2 600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100</w:t>
                  </w:r>
                </w:p>
              </w:tc>
            </w:tr>
            <w:tr w:rsidR="009F1F38" w:rsidTr="00AD2C13">
              <w:tc>
                <w:tcPr>
                  <w:tcW w:w="2005" w:type="dxa"/>
                  <w:shd w:val="clear" w:color="auto" w:fill="auto"/>
                </w:tcPr>
                <w:p w:rsidR="009F1F38" w:rsidRDefault="009F1F38" w:rsidP="00143670">
                  <w:r>
                    <w:t>7 persons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4 114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158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1 936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3 400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130</w:t>
                  </w:r>
                </w:p>
              </w:tc>
            </w:tr>
            <w:tr w:rsidR="009F1F38" w:rsidTr="00AD2C13">
              <w:tc>
                <w:tcPr>
                  <w:tcW w:w="2005" w:type="dxa"/>
                  <w:shd w:val="clear" w:color="auto" w:fill="auto"/>
                </w:tcPr>
                <w:p w:rsidR="009F1F38" w:rsidRDefault="009F1F38" w:rsidP="00143670">
                  <w:r>
                    <w:t>16 person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5 348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2 831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4 500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173</w:t>
                  </w:r>
                </w:p>
              </w:tc>
            </w:tr>
            <w:tr w:rsidR="009F1F38" w:rsidTr="00AD2C13">
              <w:tc>
                <w:tcPr>
                  <w:tcW w:w="2005" w:type="dxa"/>
                  <w:shd w:val="clear" w:color="auto" w:fill="auto"/>
                </w:tcPr>
                <w:p w:rsidR="009F1F38" w:rsidRDefault="009F1F38" w:rsidP="00143670">
                  <w:r>
                    <w:t>20 person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6 170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237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3 250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1F38" w:rsidRDefault="00046A92" w:rsidP="00AD2C13">
                  <w:pPr>
                    <w:jc w:val="center"/>
                  </w:pPr>
                  <w:r>
                    <w:t>5 050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1F38" w:rsidRDefault="00046A92" w:rsidP="00AD2C13">
                  <w:pPr>
                    <w:jc w:val="center"/>
                  </w:pPr>
                  <w:r>
                    <w:t>194</w:t>
                  </w:r>
                </w:p>
              </w:tc>
            </w:tr>
          </w:tbl>
          <w:p w:rsidR="009F1F38" w:rsidRDefault="00305911" w:rsidP="00143670">
            <w:r>
              <w:t>Prices are for entire car. Price/person will be by number persons in the car.</w:t>
            </w:r>
          </w:p>
          <w:p w:rsidR="00305911" w:rsidRDefault="00305911" w:rsidP="00143670"/>
          <w:p w:rsidR="009F1F38" w:rsidRDefault="000051E3" w:rsidP="00143670">
            <w:r>
              <w:t xml:space="preserve">Transfer prices </w:t>
            </w:r>
            <w:r w:rsidRPr="002419B1">
              <w:rPr>
                <w:b/>
              </w:rPr>
              <w:t xml:space="preserve">– </w:t>
            </w:r>
            <w:r w:rsidR="002419B1" w:rsidRPr="002419B1">
              <w:rPr>
                <w:b/>
              </w:rPr>
              <w:t>One Way</w:t>
            </w:r>
            <w:r w:rsidR="002419B1">
              <w:t xml:space="preserve">- </w:t>
            </w:r>
            <w:r>
              <w:t xml:space="preserve">Trutnov </w:t>
            </w:r>
            <w:r w:rsidR="00BE5E3C">
              <w:t>to</w:t>
            </w:r>
            <w:r>
              <w:t xml:space="preserve"> Airpo</w:t>
            </w:r>
            <w:r w:rsidR="002419B1">
              <w:t>r</w:t>
            </w:r>
            <w:r>
              <w:t>t – are the same.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5"/>
              <w:gridCol w:w="1002"/>
              <w:gridCol w:w="1003"/>
              <w:gridCol w:w="1002"/>
              <w:gridCol w:w="1003"/>
              <w:gridCol w:w="1003"/>
              <w:gridCol w:w="1003"/>
            </w:tblGrid>
            <w:tr w:rsidR="009F2305" w:rsidTr="00AD2C13">
              <w:tc>
                <w:tcPr>
                  <w:tcW w:w="2005" w:type="dxa"/>
                  <w:vMerge w:val="restart"/>
                  <w:shd w:val="clear" w:color="auto" w:fill="auto"/>
                  <w:vAlign w:val="center"/>
                </w:tcPr>
                <w:p w:rsidR="009F2305" w:rsidRDefault="009F2305" w:rsidP="00AD2C13">
                  <w:r>
                    <w:t>Car for:</w:t>
                  </w:r>
                </w:p>
              </w:tc>
              <w:tc>
                <w:tcPr>
                  <w:tcW w:w="6016" w:type="dxa"/>
                  <w:gridSpan w:val="6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Airport</w:t>
                  </w:r>
                </w:p>
              </w:tc>
            </w:tr>
            <w:tr w:rsidR="009F2305" w:rsidTr="00AD2C13">
              <w:tc>
                <w:tcPr>
                  <w:tcW w:w="2005" w:type="dxa"/>
                  <w:vMerge/>
                  <w:shd w:val="clear" w:color="auto" w:fill="auto"/>
                </w:tcPr>
                <w:p w:rsidR="009F2305" w:rsidRDefault="009F2305" w:rsidP="00AD2C13"/>
              </w:tc>
              <w:tc>
                <w:tcPr>
                  <w:tcW w:w="2005" w:type="dxa"/>
                  <w:gridSpan w:val="2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Prague</w:t>
                  </w:r>
                </w:p>
              </w:tc>
              <w:tc>
                <w:tcPr>
                  <w:tcW w:w="2005" w:type="dxa"/>
                  <w:gridSpan w:val="2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Pardubice</w:t>
                  </w:r>
                </w:p>
              </w:tc>
              <w:tc>
                <w:tcPr>
                  <w:tcW w:w="2006" w:type="dxa"/>
                  <w:gridSpan w:val="2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Wroclaw</w:t>
                  </w:r>
                </w:p>
              </w:tc>
            </w:tr>
            <w:tr w:rsidR="009F2305" w:rsidTr="00AD2C13">
              <w:tc>
                <w:tcPr>
                  <w:tcW w:w="2005" w:type="dxa"/>
                  <w:vMerge/>
                  <w:shd w:val="clear" w:color="auto" w:fill="auto"/>
                </w:tcPr>
                <w:p w:rsidR="009F2305" w:rsidRDefault="009F2305" w:rsidP="00AD2C13"/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EUR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CZK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EUR</w:t>
                  </w:r>
                </w:p>
              </w:tc>
            </w:tr>
            <w:tr w:rsidR="009F2305" w:rsidTr="00AD2C13">
              <w:tc>
                <w:tcPr>
                  <w:tcW w:w="2005" w:type="dxa"/>
                  <w:shd w:val="clear" w:color="auto" w:fill="auto"/>
                </w:tcPr>
                <w:p w:rsidR="009F2305" w:rsidRDefault="009F2305" w:rsidP="00AD2C13">
                  <w:r>
                    <w:t>4 persons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2 904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1 560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2 600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100</w:t>
                  </w:r>
                </w:p>
              </w:tc>
            </w:tr>
            <w:tr w:rsidR="009F2305" w:rsidTr="00AD2C13">
              <w:tc>
                <w:tcPr>
                  <w:tcW w:w="2005" w:type="dxa"/>
                  <w:shd w:val="clear" w:color="auto" w:fill="auto"/>
                </w:tcPr>
                <w:p w:rsidR="009F2305" w:rsidRDefault="009F2305" w:rsidP="00AD2C13">
                  <w:r>
                    <w:t>7 persons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4 114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158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1 936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3 400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130</w:t>
                  </w:r>
                </w:p>
              </w:tc>
            </w:tr>
            <w:tr w:rsidR="009F2305" w:rsidTr="00AD2C13">
              <w:tc>
                <w:tcPr>
                  <w:tcW w:w="2005" w:type="dxa"/>
                  <w:shd w:val="clear" w:color="auto" w:fill="auto"/>
                </w:tcPr>
                <w:p w:rsidR="009F2305" w:rsidRDefault="009F2305" w:rsidP="00AD2C13">
                  <w:r>
                    <w:t>16 person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5 348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204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2 831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4 500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173</w:t>
                  </w:r>
                </w:p>
              </w:tc>
            </w:tr>
            <w:tr w:rsidR="009F2305" w:rsidTr="00AD2C13">
              <w:tc>
                <w:tcPr>
                  <w:tcW w:w="2005" w:type="dxa"/>
                  <w:shd w:val="clear" w:color="auto" w:fill="auto"/>
                </w:tcPr>
                <w:p w:rsidR="009F2305" w:rsidRDefault="009F2305" w:rsidP="00AD2C13">
                  <w:r>
                    <w:t>20 person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6 170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237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3 250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="009F2305" w:rsidRDefault="009F2305" w:rsidP="00AD2C13">
                  <w:pPr>
                    <w:jc w:val="center"/>
                  </w:pPr>
                  <w:r>
                    <w:t>5 050</w:t>
                  </w:r>
                </w:p>
              </w:tc>
              <w:tc>
                <w:tcPr>
                  <w:tcW w:w="1003" w:type="dxa"/>
                  <w:shd w:val="clear" w:color="auto" w:fill="D9D9D9"/>
                </w:tcPr>
                <w:p w:rsidR="009F2305" w:rsidRDefault="009F2305" w:rsidP="00AD2C13">
                  <w:pPr>
                    <w:jc w:val="center"/>
                  </w:pPr>
                  <w:r>
                    <w:t>194</w:t>
                  </w:r>
                </w:p>
              </w:tc>
            </w:tr>
          </w:tbl>
          <w:p w:rsidR="009F2305" w:rsidRDefault="009F2305" w:rsidP="00143670"/>
        </w:tc>
      </w:tr>
      <w:tr w:rsidR="00C76558" w:rsidTr="009F2305">
        <w:tc>
          <w:tcPr>
            <w:tcW w:w="1530" w:type="dxa"/>
            <w:shd w:val="clear" w:color="auto" w:fill="auto"/>
          </w:tcPr>
          <w:p w:rsidR="00C76558" w:rsidRPr="009625F1" w:rsidRDefault="00C76558" w:rsidP="00143670">
            <w:pPr>
              <w:rPr>
                <w:b/>
              </w:rPr>
            </w:pPr>
            <w:r>
              <w:rPr>
                <w:b/>
              </w:rPr>
              <w:t>Meeting sign</w:t>
            </w:r>
          </w:p>
        </w:tc>
        <w:tc>
          <w:tcPr>
            <w:tcW w:w="8252" w:type="dxa"/>
            <w:shd w:val="clear" w:color="auto" w:fill="auto"/>
          </w:tcPr>
          <w:p w:rsidR="00C76558" w:rsidRPr="000051E3" w:rsidRDefault="002419B1" w:rsidP="002419B1">
            <w:pPr>
              <w:pStyle w:val="Bezmezer1"/>
              <w:spacing w:line="276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The</w:t>
            </w:r>
            <w:r w:rsidR="00F77357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Carrier </w:t>
            </w: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will have a notice at arrivals with </w:t>
            </w:r>
            <w:r w:rsidR="00F77357" w:rsidRPr="00F77357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IE"/>
              </w:rPr>
              <w:t>European GPC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 w:rsidRPr="002419B1">
              <w:rPr>
                <w:rFonts w:ascii="Times New Roman" w:hAnsi="Times New Roman"/>
                <w:sz w:val="24"/>
                <w:szCs w:val="24"/>
                <w:lang w:eastAsia="en-IE"/>
              </w:rPr>
              <w:t>written on it</w:t>
            </w:r>
          </w:p>
        </w:tc>
      </w:tr>
      <w:tr w:rsidR="00A44A89" w:rsidTr="009F2305">
        <w:tc>
          <w:tcPr>
            <w:tcW w:w="1530" w:type="dxa"/>
            <w:shd w:val="clear" w:color="auto" w:fill="auto"/>
          </w:tcPr>
          <w:p w:rsidR="00A44A89" w:rsidRPr="009625F1" w:rsidRDefault="00A44A89" w:rsidP="00143670">
            <w:pPr>
              <w:rPr>
                <w:b/>
              </w:rPr>
            </w:pPr>
            <w:r w:rsidRPr="009625F1">
              <w:rPr>
                <w:b/>
              </w:rPr>
              <w:t>Notifications</w:t>
            </w:r>
          </w:p>
        </w:tc>
        <w:tc>
          <w:tcPr>
            <w:tcW w:w="8252" w:type="dxa"/>
            <w:shd w:val="clear" w:color="auto" w:fill="auto"/>
          </w:tcPr>
          <w:p w:rsidR="00A44A89" w:rsidRPr="002419B1" w:rsidRDefault="0071630F" w:rsidP="0071630F">
            <w:pPr>
              <w:pStyle w:val="Bezmezer1"/>
              <w:spacing w:line="276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Competitors</w:t>
            </w:r>
            <w:r w:rsidR="00A44A89" w:rsidRPr="000051E3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may have to wait at the meeting point, </w:t>
            </w: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for lifters to arrive from other destinations</w:t>
            </w:r>
            <w:r w:rsidR="0012501C">
              <w:rPr>
                <w:rFonts w:ascii="Times New Roman" w:hAnsi="Times New Roman"/>
                <w:sz w:val="24"/>
                <w:szCs w:val="24"/>
                <w:lang w:eastAsia="en-IE"/>
              </w:rPr>
              <w:t>,</w:t>
            </w:r>
            <w:r w:rsidR="00A44A89" w:rsidRPr="000051E3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for transfers</w:t>
            </w:r>
            <w:r w:rsidR="0012501C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</w:t>
            </w:r>
            <w:r w:rsidR="00A44A89" w:rsidRPr="000051E3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depending of the time </w:t>
            </w: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of</w:t>
            </w:r>
            <w:r w:rsidR="00A44A89" w:rsidRPr="000051E3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their arrival.</w:t>
            </w:r>
            <w:r w:rsidR="002419B1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IE"/>
              </w:rPr>
              <w:t>The Carrier will undertake this</w:t>
            </w:r>
            <w:r w:rsidR="00763C98" w:rsidRPr="000051E3">
              <w:rPr>
                <w:rFonts w:ascii="Times New Roman" w:hAnsi="Times New Roman"/>
                <w:sz w:val="24"/>
                <w:szCs w:val="24"/>
                <w:lang w:eastAsia="en-IE"/>
              </w:rPr>
              <w:t xml:space="preserve"> coordination.</w:t>
            </w:r>
          </w:p>
        </w:tc>
      </w:tr>
    </w:tbl>
    <w:p w:rsidR="00E94B80" w:rsidRDefault="00E94B80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F747E" w:rsidTr="009625F1">
        <w:tc>
          <w:tcPr>
            <w:tcW w:w="9778" w:type="dxa"/>
            <w:shd w:val="clear" w:color="auto" w:fill="D9D9D9"/>
          </w:tcPr>
          <w:p w:rsidR="00CF747E" w:rsidRPr="009625F1" w:rsidRDefault="00CF747E" w:rsidP="00143670">
            <w:pPr>
              <w:rPr>
                <w:b/>
              </w:rPr>
            </w:pPr>
            <w:r w:rsidRPr="009625F1">
              <w:rPr>
                <w:b/>
              </w:rPr>
              <w:t>Enclosure</w:t>
            </w:r>
            <w:r w:rsidR="003A6FBB">
              <w:rPr>
                <w:b/>
              </w:rPr>
              <w:t>s</w:t>
            </w:r>
          </w:p>
        </w:tc>
      </w:tr>
      <w:tr w:rsidR="00CF747E" w:rsidTr="009625F1">
        <w:tc>
          <w:tcPr>
            <w:tcW w:w="9778" w:type="dxa"/>
            <w:shd w:val="clear" w:color="auto" w:fill="auto"/>
          </w:tcPr>
          <w:p w:rsidR="00CF747E" w:rsidRPr="009625F1" w:rsidRDefault="00CF747E" w:rsidP="009625F1">
            <w:pPr>
              <w:numPr>
                <w:ilvl w:val="0"/>
                <w:numId w:val="4"/>
              </w:numPr>
              <w:rPr>
                <w:b/>
              </w:rPr>
            </w:pPr>
            <w:r w:rsidRPr="009625F1">
              <w:rPr>
                <w:b/>
              </w:rPr>
              <w:t>Timetable</w:t>
            </w:r>
          </w:p>
          <w:p w:rsidR="0071630F" w:rsidRDefault="0071630F" w:rsidP="00416856">
            <w:pPr>
              <w:numPr>
                <w:ilvl w:val="0"/>
                <w:numId w:val="4"/>
              </w:numPr>
            </w:pPr>
            <w:r>
              <w:rPr>
                <w:b/>
              </w:rPr>
              <w:t>Entry form</w:t>
            </w:r>
            <w:r w:rsidR="00CF747E">
              <w:t xml:space="preserve">  </w:t>
            </w:r>
          </w:p>
          <w:p w:rsidR="00CF747E" w:rsidRPr="0071630F" w:rsidRDefault="0071630F" w:rsidP="0071630F">
            <w:pPr>
              <w:numPr>
                <w:ilvl w:val="0"/>
                <w:numId w:val="4"/>
              </w:numPr>
              <w:rPr>
                <w:b/>
              </w:rPr>
            </w:pPr>
            <w:r w:rsidRPr="0071630F">
              <w:rPr>
                <w:b/>
              </w:rPr>
              <w:t xml:space="preserve">Team List </w:t>
            </w:r>
            <w:r>
              <w:rPr>
                <w:b/>
              </w:rPr>
              <w:t xml:space="preserve">- </w:t>
            </w:r>
            <w:r w:rsidRPr="003A6FBB">
              <w:t>All entries, (with the exception of Individual GPC Members from Non-Affiliated Countries) must enter through their National Federation &amp; be included on that Country’s team list.</w:t>
            </w:r>
          </w:p>
        </w:tc>
      </w:tr>
    </w:tbl>
    <w:p w:rsidR="00A44A89" w:rsidRDefault="00A44A89" w:rsidP="00143670"/>
    <w:p w:rsidR="00143670" w:rsidRPr="003A6FBB" w:rsidRDefault="003A6FBB" w:rsidP="003A6F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See you in Trutnov, Good Luck F</w:t>
      </w:r>
      <w:r w:rsidRPr="003A6FBB">
        <w:rPr>
          <w:b/>
          <w:sz w:val="32"/>
          <w:szCs w:val="32"/>
        </w:rPr>
        <w:t>riends – Libor Hurdalek.</w:t>
      </w:r>
    </w:p>
    <w:sectPr w:rsidR="00143670" w:rsidRPr="003A6FBB" w:rsidSect="00326A82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44"/>
    <w:multiLevelType w:val="hybridMultilevel"/>
    <w:tmpl w:val="288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A55"/>
    <w:multiLevelType w:val="hybridMultilevel"/>
    <w:tmpl w:val="7D800B2C"/>
    <w:lvl w:ilvl="0" w:tplc="198A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36A"/>
    <w:multiLevelType w:val="hybridMultilevel"/>
    <w:tmpl w:val="4B52E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A76"/>
    <w:multiLevelType w:val="hybridMultilevel"/>
    <w:tmpl w:val="440C12F8"/>
    <w:lvl w:ilvl="0" w:tplc="028C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F3E"/>
    <w:multiLevelType w:val="hybridMultilevel"/>
    <w:tmpl w:val="D4F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559C"/>
    <w:multiLevelType w:val="hybridMultilevel"/>
    <w:tmpl w:val="0064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67C8"/>
    <w:rsid w:val="000051E3"/>
    <w:rsid w:val="000067C8"/>
    <w:rsid w:val="00046A92"/>
    <w:rsid w:val="00094E51"/>
    <w:rsid w:val="000A64C9"/>
    <w:rsid w:val="0012501C"/>
    <w:rsid w:val="00143670"/>
    <w:rsid w:val="001B10E7"/>
    <w:rsid w:val="002419B1"/>
    <w:rsid w:val="002F693D"/>
    <w:rsid w:val="003046D2"/>
    <w:rsid w:val="00305911"/>
    <w:rsid w:val="00326A82"/>
    <w:rsid w:val="00340977"/>
    <w:rsid w:val="00362A47"/>
    <w:rsid w:val="003A6FBB"/>
    <w:rsid w:val="003D05E7"/>
    <w:rsid w:val="003F5295"/>
    <w:rsid w:val="0041137B"/>
    <w:rsid w:val="00416856"/>
    <w:rsid w:val="00511A23"/>
    <w:rsid w:val="00516EE3"/>
    <w:rsid w:val="00580178"/>
    <w:rsid w:val="00586421"/>
    <w:rsid w:val="00647C8E"/>
    <w:rsid w:val="0065650F"/>
    <w:rsid w:val="00675470"/>
    <w:rsid w:val="0068748E"/>
    <w:rsid w:val="006D71D2"/>
    <w:rsid w:val="0071245A"/>
    <w:rsid w:val="0071630F"/>
    <w:rsid w:val="00726F49"/>
    <w:rsid w:val="00763C98"/>
    <w:rsid w:val="007772F1"/>
    <w:rsid w:val="007F471A"/>
    <w:rsid w:val="0084558B"/>
    <w:rsid w:val="00897EAC"/>
    <w:rsid w:val="009625F1"/>
    <w:rsid w:val="009E0528"/>
    <w:rsid w:val="009F1F38"/>
    <w:rsid w:val="009F2305"/>
    <w:rsid w:val="00A44A89"/>
    <w:rsid w:val="00AA2BE5"/>
    <w:rsid w:val="00AD2C13"/>
    <w:rsid w:val="00AE62B9"/>
    <w:rsid w:val="00BE5E3C"/>
    <w:rsid w:val="00C02627"/>
    <w:rsid w:val="00C76558"/>
    <w:rsid w:val="00CF747E"/>
    <w:rsid w:val="00DB689E"/>
    <w:rsid w:val="00E25766"/>
    <w:rsid w:val="00E31817"/>
    <w:rsid w:val="00E36517"/>
    <w:rsid w:val="00E70C48"/>
    <w:rsid w:val="00E872B0"/>
    <w:rsid w:val="00E94B80"/>
    <w:rsid w:val="00F0383D"/>
    <w:rsid w:val="00F20C94"/>
    <w:rsid w:val="00F77357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05E7"/>
    <w:rPr>
      <w:sz w:val="24"/>
      <w:szCs w:val="24"/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67C8"/>
    <w:rPr>
      <w:strike w:val="0"/>
      <w:dstrike w:val="0"/>
      <w:color w:val="044796"/>
      <w:u w:val="single"/>
      <w:effect w:val="none"/>
    </w:rPr>
  </w:style>
  <w:style w:type="character" w:styleId="Kiemels2">
    <w:name w:val="Strong"/>
    <w:qFormat/>
    <w:rsid w:val="000067C8"/>
    <w:rPr>
      <w:b/>
      <w:bCs/>
    </w:rPr>
  </w:style>
  <w:style w:type="paragraph" w:styleId="NormlWeb">
    <w:name w:val="Normal (Web)"/>
    <w:basedOn w:val="Norml"/>
    <w:uiPriority w:val="99"/>
    <w:rsid w:val="000067C8"/>
    <w:pPr>
      <w:spacing w:before="100" w:beforeAutospacing="1" w:after="100" w:afterAutospacing="1"/>
    </w:pPr>
  </w:style>
  <w:style w:type="paragraph" w:customStyle="1" w:styleId="mcont">
    <w:name w:val="mcont"/>
    <w:basedOn w:val="Norml"/>
    <w:rsid w:val="000067C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A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75470"/>
  </w:style>
  <w:style w:type="character" w:customStyle="1" w:styleId="alt-edited1">
    <w:name w:val="alt-edited1"/>
    <w:rsid w:val="00675470"/>
    <w:rPr>
      <w:color w:val="4D90F0"/>
    </w:rPr>
  </w:style>
  <w:style w:type="character" w:styleId="Kiemels">
    <w:name w:val="Emphasis"/>
    <w:uiPriority w:val="20"/>
    <w:qFormat/>
    <w:rsid w:val="00675470"/>
    <w:rPr>
      <w:i/>
      <w:iCs/>
    </w:rPr>
  </w:style>
  <w:style w:type="character" w:customStyle="1" w:styleId="shorttext">
    <w:name w:val="short_text"/>
    <w:rsid w:val="00675470"/>
  </w:style>
  <w:style w:type="paragraph" w:customStyle="1" w:styleId="Default">
    <w:name w:val="Default"/>
    <w:rsid w:val="00AE62B9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Bezmezer1">
    <w:name w:val="Bez mezer1"/>
    <w:uiPriority w:val="1"/>
    <w:qFormat/>
    <w:rsid w:val="00A44A89"/>
    <w:rPr>
      <w:rFonts w:ascii="Calibri" w:eastAsia="Calibri" w:hAnsi="Calibri"/>
      <w:sz w:val="22"/>
      <w:szCs w:val="22"/>
      <w:lang w:val="en-IE" w:eastAsia="en-US"/>
    </w:rPr>
  </w:style>
  <w:style w:type="paragraph" w:styleId="Buborkszveg">
    <w:name w:val="Balloon Text"/>
    <w:basedOn w:val="Norml"/>
    <w:link w:val="BuborkszvegChar"/>
    <w:rsid w:val="008455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558B"/>
    <w:rPr>
      <w:rFonts w:ascii="Tahoma" w:hAnsi="Tahoma" w:cs="Tahoma"/>
      <w:sz w:val="16"/>
      <w:szCs w:val="16"/>
      <w:lang w:val="cs-CZ" w:eastAsia="cs-CZ"/>
    </w:rPr>
  </w:style>
  <w:style w:type="character" w:customStyle="1" w:styleId="google-src-text1">
    <w:name w:val="google-src-text1"/>
    <w:basedOn w:val="Bekezdsalapbettpusa"/>
    <w:rsid w:val="00E25766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9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7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82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3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7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52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0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czech.cz" TargetMode="External"/><Relationship Id="rId13" Type="http://schemas.openxmlformats.org/officeDocument/2006/relationships/hyperlink" Target="http://www.hotelypensiony.cz/hostinec-u-kopeckych" TargetMode="External"/><Relationship Id="rId18" Type="http://schemas.openxmlformats.org/officeDocument/2006/relationships/hyperlink" Target="mailto:casiatour@cas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gpc.com" TargetMode="External"/><Relationship Id="rId12" Type="http://schemas.openxmlformats.org/officeDocument/2006/relationships/hyperlink" Target="http://www.hotel-krakonos.cz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penziontrutnov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fo@hotelpatria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fa-hotel.cz" TargetMode="External"/><Relationship Id="rId10" Type="http://schemas.openxmlformats.org/officeDocument/2006/relationships/hyperlink" Target="http://hotelpatria.com/rezervac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ir.netcentrum.cz/?noaudit&amp;url=http%3A%2F%2Fwww%2Ehotelpatria%2Ecz" TargetMode="External"/><Relationship Id="rId14" Type="http://schemas.openxmlformats.org/officeDocument/2006/relationships/hyperlink" Target="http://www.penzionpohod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4333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4951</CharactersWithSpaces>
  <SharedDoc>false</SharedDoc>
  <HLinks>
    <vt:vector size="84" baseType="variant">
      <vt:variant>
        <vt:i4>1835045</vt:i4>
      </vt:variant>
      <vt:variant>
        <vt:i4>48</vt:i4>
      </vt:variant>
      <vt:variant>
        <vt:i4>0</vt:i4>
      </vt:variant>
      <vt:variant>
        <vt:i4>5</vt:i4>
      </vt:variant>
      <vt:variant>
        <vt:lpwstr>mailto:casiatour@casia.cz</vt:lpwstr>
      </vt:variant>
      <vt:variant>
        <vt:lpwstr/>
      </vt:variant>
      <vt:variant>
        <vt:i4>983130</vt:i4>
      </vt:variant>
      <vt:variant>
        <vt:i4>42</vt:i4>
      </vt:variant>
      <vt:variant>
        <vt:i4>0</vt:i4>
      </vt:variant>
      <vt:variant>
        <vt:i4>5</vt:i4>
      </vt:variant>
      <vt:variant>
        <vt:lpwstr>http://www.penziontrutnov.cz/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http://www.alfa-hotel.cz/</vt:lpwstr>
      </vt:variant>
      <vt:variant>
        <vt:lpwstr/>
      </vt:variant>
      <vt:variant>
        <vt:i4>6094877</vt:i4>
      </vt:variant>
      <vt:variant>
        <vt:i4>36</vt:i4>
      </vt:variant>
      <vt:variant>
        <vt:i4>0</vt:i4>
      </vt:variant>
      <vt:variant>
        <vt:i4>5</vt:i4>
      </vt:variant>
      <vt:variant>
        <vt:lpwstr>http://www.penzionpohoda.com/</vt:lpwstr>
      </vt:variant>
      <vt:variant>
        <vt:lpwstr/>
      </vt:variant>
      <vt:variant>
        <vt:i4>196621</vt:i4>
      </vt:variant>
      <vt:variant>
        <vt:i4>33</vt:i4>
      </vt:variant>
      <vt:variant>
        <vt:i4>0</vt:i4>
      </vt:variant>
      <vt:variant>
        <vt:i4>5</vt:i4>
      </vt:variant>
      <vt:variant>
        <vt:lpwstr>http://www.hotelypensiony.cz/hostinec-u-kopeckych</vt:lpwstr>
      </vt:variant>
      <vt:variant>
        <vt:lpwstr/>
      </vt:variant>
      <vt:variant>
        <vt:i4>327696</vt:i4>
      </vt:variant>
      <vt:variant>
        <vt:i4>30</vt:i4>
      </vt:variant>
      <vt:variant>
        <vt:i4>0</vt:i4>
      </vt:variant>
      <vt:variant>
        <vt:i4>5</vt:i4>
      </vt:variant>
      <vt:variant>
        <vt:lpwstr>http://www.hotel-krakonos.cz/</vt:lpwstr>
      </vt:variant>
      <vt:variant>
        <vt:lpwstr/>
      </vt:variant>
      <vt:variant>
        <vt:i4>131109</vt:i4>
      </vt:variant>
      <vt:variant>
        <vt:i4>27</vt:i4>
      </vt:variant>
      <vt:variant>
        <vt:i4>0</vt:i4>
      </vt:variant>
      <vt:variant>
        <vt:i4>5</vt:i4>
      </vt:variant>
      <vt:variant>
        <vt:lpwstr>mailto:nfo@hotelpatria.cz</vt:lpwstr>
      </vt:variant>
      <vt:variant>
        <vt:lpwstr/>
      </vt:variant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http://hotelpatria.com/rezervace/</vt:lpwstr>
      </vt:variant>
      <vt:variant>
        <vt:lpwstr/>
      </vt:variant>
      <vt:variant>
        <vt:i4>6750255</vt:i4>
      </vt:variant>
      <vt:variant>
        <vt:i4>21</vt:i4>
      </vt:variant>
      <vt:variant>
        <vt:i4>0</vt:i4>
      </vt:variant>
      <vt:variant>
        <vt:i4>5</vt:i4>
      </vt:variant>
      <vt:variant>
        <vt:lpwstr>http://redir.netcentrum.cz/?noaudit&amp;url=http%3A%2F%2Fwww%2Ehotelpatria%2Ecz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http://www.powerliftingczech.cz/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http://www.worldgpc.com/</vt:lpwstr>
      </vt:variant>
      <vt:variant>
        <vt:lpwstr/>
      </vt:variant>
      <vt:variant>
        <vt:i4>7995481</vt:i4>
      </vt:variant>
      <vt:variant>
        <vt:i4>12</vt:i4>
      </vt:variant>
      <vt:variant>
        <vt:i4>0</vt:i4>
      </vt:variant>
      <vt:variant>
        <vt:i4>5</vt:i4>
      </vt:variant>
      <vt:variant>
        <vt:lpwstr>mailto:worldgpcsecretary@gmail.com</vt:lpwstr>
      </vt:variant>
      <vt:variant>
        <vt:lpwstr/>
      </vt:variant>
      <vt:variant>
        <vt:i4>327794</vt:i4>
      </vt:variant>
      <vt:variant>
        <vt:i4>9</vt:i4>
      </vt:variant>
      <vt:variant>
        <vt:i4>0</vt:i4>
      </vt:variant>
      <vt:variant>
        <vt:i4>5</vt:i4>
      </vt:variant>
      <vt:variant>
        <vt:lpwstr>mailto:l.hurdalek@volny.cz</vt:lpwstr>
      </vt:variant>
      <vt:variant>
        <vt:lpwstr/>
      </vt:variant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mailto:l.hurdalek@volny.cz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2014-04-13T13:51:00Z</dcterms:created>
  <dcterms:modified xsi:type="dcterms:W3CDTF">2014-04-13T13:58:00Z</dcterms:modified>
</cp:coreProperties>
</file>